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3D4" w:rsidRDefault="00CF1C4C" w:rsidP="00A76A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665053"/>
            <wp:effectExtent l="19050" t="0" r="5080" b="0"/>
            <wp:docPr id="1" name="Рисунок 1" descr="C:\Users\gia\Downloads\СО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a\Downloads\СОШ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5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3D4" w:rsidRDefault="00F053D4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B2300" w:rsidRDefault="00DB2300" w:rsidP="00A76A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м</w:t>
      </w:r>
      <w:r w:rsidR="00A76A07" w:rsidRPr="00DF2A40">
        <w:rPr>
          <w:rFonts w:asciiTheme="majorBidi" w:hAnsiTheme="majorBidi" w:cstheme="majorBidi"/>
          <w:sz w:val="28"/>
          <w:szCs w:val="28"/>
        </w:rPr>
        <w:t xml:space="preserve">униципальное общеобразовательное бюджетное учреждение </w:t>
      </w:r>
    </w:p>
    <w:p w:rsidR="00DB2300" w:rsidRDefault="00DB2300" w:rsidP="00A76A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Бабаев</w:t>
      </w:r>
      <w:r w:rsidR="00A76A07" w:rsidRPr="00DF2A40">
        <w:rPr>
          <w:rFonts w:asciiTheme="majorBidi" w:hAnsiTheme="majorBidi" w:cstheme="majorBidi"/>
          <w:sz w:val="28"/>
          <w:szCs w:val="28"/>
        </w:rPr>
        <w:t>ская средняя</w:t>
      </w:r>
      <w:r>
        <w:rPr>
          <w:rFonts w:asciiTheme="majorBidi" w:hAnsiTheme="majorBidi" w:cstheme="majorBidi"/>
          <w:sz w:val="28"/>
          <w:szCs w:val="28"/>
        </w:rPr>
        <w:t xml:space="preserve"> общеобразовательная школа </w:t>
      </w:r>
    </w:p>
    <w:p w:rsidR="00DE337C" w:rsidRDefault="00DB2300" w:rsidP="00A76A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</w:t>
      </w:r>
      <w:r w:rsidR="00A76A07" w:rsidRPr="00DF2A40">
        <w:rPr>
          <w:rFonts w:asciiTheme="majorBidi" w:hAnsiTheme="majorBidi" w:cstheme="majorBidi"/>
          <w:sz w:val="28"/>
          <w:szCs w:val="28"/>
        </w:rPr>
        <w:t>униципального района Калтасинский район Республики Башкортостан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1"/>
        <w:tblW w:w="102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00"/>
        <w:gridCol w:w="3540"/>
        <w:gridCol w:w="3075"/>
      </w:tblGrid>
      <w:tr w:rsidR="007821F7" w:rsidRPr="007821F7" w:rsidTr="00F50FEA">
        <w:tc>
          <w:tcPr>
            <w:tcW w:w="3600" w:type="dxa"/>
          </w:tcPr>
          <w:p w:rsidR="007821F7" w:rsidRPr="007821F7" w:rsidRDefault="007821F7" w:rsidP="00782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1F7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РАССМОТРЕНО</w:t>
            </w:r>
          </w:p>
          <w:p w:rsidR="007821F7" w:rsidRPr="007821F7" w:rsidRDefault="007821F7" w:rsidP="00782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1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заседании педагогического совета </w:t>
            </w:r>
          </w:p>
          <w:p w:rsidR="007821F7" w:rsidRPr="007821F7" w:rsidRDefault="007821F7" w:rsidP="00782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1F7">
              <w:rPr>
                <w:rFonts w:ascii="Times New Roman" w:eastAsia="Calibri" w:hAnsi="Times New Roman" w:cs="Times New Roman"/>
                <w:sz w:val="24"/>
                <w:szCs w:val="24"/>
              </w:rPr>
              <w:t>МОБУ Бабаевская СОШ</w:t>
            </w:r>
          </w:p>
          <w:p w:rsidR="007821F7" w:rsidRPr="007821F7" w:rsidRDefault="007821F7" w:rsidP="00782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1F7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1 от 29.08.2025г.</w:t>
            </w:r>
          </w:p>
          <w:p w:rsidR="007821F7" w:rsidRPr="007821F7" w:rsidRDefault="007821F7" w:rsidP="007821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7821F7" w:rsidRPr="007821F7" w:rsidRDefault="007821F7" w:rsidP="007821F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75" w:type="dxa"/>
          </w:tcPr>
          <w:p w:rsidR="007821F7" w:rsidRPr="007821F7" w:rsidRDefault="007821F7" w:rsidP="00782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1F7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  <w:p w:rsidR="007821F7" w:rsidRPr="007821F7" w:rsidRDefault="007821F7" w:rsidP="00782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1F7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МОБУ Бабаевская СОШ</w:t>
            </w:r>
          </w:p>
          <w:p w:rsidR="007821F7" w:rsidRPr="007821F7" w:rsidRDefault="007821F7" w:rsidP="00782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821F7">
              <w:rPr>
                <w:rFonts w:ascii="Times New Roman" w:eastAsia="Calibri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7821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Д.В.</w:t>
            </w:r>
          </w:p>
          <w:p w:rsidR="007821F7" w:rsidRPr="007821F7" w:rsidRDefault="007821F7" w:rsidP="00782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1F7">
              <w:rPr>
                <w:rFonts w:ascii="Times New Roman" w:eastAsia="Calibri" w:hAnsi="Times New Roman" w:cs="Times New Roman"/>
                <w:sz w:val="24"/>
                <w:szCs w:val="24"/>
              </w:rPr>
              <w:t>Приказ №60 от 29.08.2025г.</w:t>
            </w:r>
          </w:p>
        </w:tc>
      </w:tr>
    </w:tbl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DF2A40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DF2A40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DF2A40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DF2A40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DF2A40" w:rsidRDefault="00CA5D63" w:rsidP="00CA5D63">
      <w:pPr>
        <w:jc w:val="center"/>
        <w:rPr>
          <w:rFonts w:asciiTheme="majorBidi" w:hAnsiTheme="majorBidi" w:cstheme="majorBidi"/>
        </w:rPr>
      </w:pPr>
    </w:p>
    <w:p w:rsidR="006C21C9" w:rsidRDefault="006C21C9" w:rsidP="007821F7">
      <w:pPr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E362A1">
        <w:rPr>
          <w:rFonts w:asciiTheme="majorBidi" w:hAnsiTheme="majorBidi" w:cstheme="majorBidi"/>
          <w:sz w:val="28"/>
          <w:szCs w:val="28"/>
        </w:rPr>
        <w:t>2025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E362A1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B2300" w:rsidRDefault="00DB2300" w:rsidP="00F936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DB2300" w:rsidP="00F9365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Бабаево,</w:t>
      </w:r>
      <w:r w:rsidR="00C963EA">
        <w:rPr>
          <w:rFonts w:asciiTheme="majorBidi" w:hAnsiTheme="majorBidi" w:cstheme="majorBidi"/>
          <w:sz w:val="28"/>
          <w:szCs w:val="28"/>
        </w:rPr>
        <w:t>2025</w:t>
      </w:r>
    </w:p>
    <w:p w:rsidR="0030678A" w:rsidRPr="006E1004" w:rsidRDefault="00F93659" w:rsidP="007821F7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  <w:bookmarkStart w:id="0" w:name="_GoBack"/>
      <w:bookmarkEnd w:id="0"/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DB2300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общеобразовательного бюджетного учреждения Бабаев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ская средняя</w:t>
      </w:r>
      <w:r w:rsidR="00DB2300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 М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униципального района Калтасинский район Республики Башкортоста</w:t>
      </w:r>
      <w:proofErr w:type="gram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DB2300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общеобразовательного бюджетного учреждения Бабаев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ская средняя</w:t>
      </w:r>
      <w:r w:rsidR="00DB2300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 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униципального района Калтасинский район Республики Башкортостан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выполнениесанитарно-эпидемиологических требований СП 2.4.3648-20 игигиенических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proofErr w:type="gramStart"/>
      <w:r w:rsidR="00DB2300">
        <w:rPr>
          <w:rStyle w:val="markedcontent"/>
          <w:rFonts w:asciiTheme="majorBidi" w:hAnsiTheme="majorBidi" w:cstheme="majorBidi"/>
          <w:sz w:val="28"/>
          <w:szCs w:val="28"/>
        </w:rPr>
        <w:t>муниципальном</w:t>
      </w:r>
      <w:proofErr w:type="gramEnd"/>
      <w:r w:rsidR="00DB2300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общеобразовательном бюджетном учреждение Бабаев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ская средн</w:t>
      </w:r>
      <w:r w:rsidR="00DB2300">
        <w:rPr>
          <w:rStyle w:val="markedcontent"/>
          <w:rFonts w:asciiTheme="majorBidi" w:hAnsiTheme="majorBidi" w:cstheme="majorBidi"/>
          <w:sz w:val="28"/>
          <w:szCs w:val="28"/>
        </w:rPr>
        <w:t>яя общеобразовательная школа 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униципального района Калтасинский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C963EA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C963EA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</w:t>
      </w:r>
      <w:r w:rsidR="00C963EA">
        <w:rPr>
          <w:rStyle w:val="markedcontent"/>
          <w:rFonts w:asciiTheme="majorBidi" w:hAnsiTheme="majorBidi" w:cstheme="majorBidi"/>
          <w:sz w:val="28"/>
          <w:szCs w:val="28"/>
        </w:rPr>
        <w:t xml:space="preserve"> 10-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="00C963EA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C963EA">
        <w:rPr>
          <w:rStyle w:val="markedcontent"/>
          <w:rFonts w:asciiTheme="majorBidi" w:hAnsiTheme="majorBidi" w:cstheme="majorBidi"/>
          <w:sz w:val="28"/>
          <w:szCs w:val="28"/>
        </w:rPr>
        <w:t>10-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="00C963EA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проводятся по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в </w:t>
      </w:r>
      <w:r w:rsidR="00C963EA">
        <w:rPr>
          <w:rStyle w:val="markedcontent"/>
          <w:rFonts w:asciiTheme="majorBidi" w:hAnsiTheme="majorBidi" w:cstheme="majorBidi"/>
          <w:sz w:val="28"/>
          <w:szCs w:val="28"/>
        </w:rPr>
        <w:t>10-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DB2300">
        <w:rPr>
          <w:rStyle w:val="markedcontent"/>
          <w:rFonts w:asciiTheme="majorBidi" w:hAnsiTheme="majorBidi" w:cstheme="majorBidi"/>
          <w:sz w:val="28"/>
          <w:szCs w:val="28"/>
        </w:rPr>
        <w:t>муниципальном общеобразовательном бюджетном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</w:t>
      </w:r>
      <w:r w:rsidR="00DB2300">
        <w:rPr>
          <w:rStyle w:val="markedcontent"/>
          <w:rFonts w:asciiTheme="majorBidi" w:hAnsiTheme="majorBidi" w:cstheme="majorBidi"/>
          <w:sz w:val="28"/>
          <w:szCs w:val="28"/>
        </w:rPr>
        <w:t>ждении Бабаев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ская средняя</w:t>
      </w:r>
      <w:r w:rsidR="00DB2300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 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униципального района Калтасинский район Республики Башкортостан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DB230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Промежуточнаяаттестация проходит на последней учебной неделе четверти.Формы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C963EA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униципальное общеобразовательн</w:t>
      </w:r>
      <w:r w:rsidR="00C963EA">
        <w:rPr>
          <w:rStyle w:val="markedcontent"/>
          <w:rFonts w:asciiTheme="majorBidi" w:hAnsiTheme="majorBidi" w:cstheme="majorBidi"/>
          <w:sz w:val="28"/>
          <w:szCs w:val="28"/>
        </w:rPr>
        <w:t>ое бюджетное учреждение Бабаев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ская средняя</w:t>
      </w:r>
      <w:r w:rsidR="00C963EA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 М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униципального района Калтасинский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0031" w:type="dxa"/>
        <w:tblLayout w:type="fixed"/>
        <w:tblLook w:val="04A0"/>
      </w:tblPr>
      <w:tblGrid>
        <w:gridCol w:w="2516"/>
        <w:gridCol w:w="4963"/>
        <w:gridCol w:w="2552"/>
      </w:tblGrid>
      <w:tr w:rsidR="00C11E5A" w:rsidTr="00C963EA">
        <w:tc>
          <w:tcPr>
            <w:tcW w:w="2516" w:type="dxa"/>
            <w:vMerge w:val="restart"/>
            <w:shd w:val="clear" w:color="auto" w:fill="D9D9D9"/>
          </w:tcPr>
          <w:p w:rsidR="00C11E5A" w:rsidRDefault="002E67E9">
            <w:r>
              <w:rPr>
                <w:b/>
              </w:rPr>
              <w:t>Предметная область</w:t>
            </w:r>
          </w:p>
        </w:tc>
        <w:tc>
          <w:tcPr>
            <w:tcW w:w="4963" w:type="dxa"/>
            <w:vMerge w:val="restart"/>
            <w:shd w:val="clear" w:color="auto" w:fill="D9D9D9"/>
          </w:tcPr>
          <w:p w:rsidR="00C11E5A" w:rsidRDefault="002E67E9">
            <w:r>
              <w:rPr>
                <w:b/>
              </w:rPr>
              <w:t>Учебный предмет</w:t>
            </w:r>
          </w:p>
        </w:tc>
        <w:tc>
          <w:tcPr>
            <w:tcW w:w="2552" w:type="dxa"/>
            <w:shd w:val="clear" w:color="auto" w:fill="D9D9D9"/>
          </w:tcPr>
          <w:p w:rsidR="00C11E5A" w:rsidRDefault="002E67E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963EA" w:rsidTr="00C963EA">
        <w:tc>
          <w:tcPr>
            <w:tcW w:w="2516" w:type="dxa"/>
            <w:vMerge/>
          </w:tcPr>
          <w:p w:rsidR="00C963EA" w:rsidRDefault="00C963EA"/>
        </w:tc>
        <w:tc>
          <w:tcPr>
            <w:tcW w:w="4963" w:type="dxa"/>
            <w:vMerge/>
          </w:tcPr>
          <w:p w:rsidR="00C963EA" w:rsidRDefault="00C963EA"/>
        </w:tc>
        <w:tc>
          <w:tcPr>
            <w:tcW w:w="2552" w:type="dxa"/>
            <w:shd w:val="clear" w:color="auto" w:fill="D9D9D9"/>
          </w:tcPr>
          <w:p w:rsidR="00C963EA" w:rsidRDefault="00C963EA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C963EA" w:rsidTr="00C963EA">
        <w:tc>
          <w:tcPr>
            <w:tcW w:w="7479" w:type="dxa"/>
            <w:gridSpan w:val="2"/>
            <w:shd w:val="clear" w:color="auto" w:fill="FFFFB3"/>
          </w:tcPr>
          <w:p w:rsidR="00C963EA" w:rsidRDefault="00C963EA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  <w:tc>
          <w:tcPr>
            <w:tcW w:w="2552" w:type="dxa"/>
            <w:shd w:val="clear" w:color="auto" w:fill="FFFFB3"/>
          </w:tcPr>
          <w:p w:rsidR="00C963EA" w:rsidRDefault="00C963EA" w:rsidP="00C963EA">
            <w:pPr>
              <w:jc w:val="center"/>
            </w:pPr>
          </w:p>
        </w:tc>
      </w:tr>
      <w:tr w:rsidR="00C963EA" w:rsidTr="00C963EA">
        <w:tc>
          <w:tcPr>
            <w:tcW w:w="2516" w:type="dxa"/>
            <w:vMerge w:val="restart"/>
          </w:tcPr>
          <w:p w:rsidR="00C963EA" w:rsidRDefault="00C963EA">
            <w:r>
              <w:t>Русский язык и литература</w:t>
            </w:r>
          </w:p>
        </w:tc>
        <w:tc>
          <w:tcPr>
            <w:tcW w:w="4963" w:type="dxa"/>
          </w:tcPr>
          <w:p w:rsidR="00C963EA" w:rsidRDefault="00C963EA">
            <w:r>
              <w:t>Русский язык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963EA" w:rsidRDefault="00C963EA">
            <w:pPr>
              <w:jc w:val="center"/>
            </w:pPr>
            <w:r>
              <w:t>2</w:t>
            </w:r>
          </w:p>
        </w:tc>
      </w:tr>
      <w:tr w:rsidR="00C963EA" w:rsidTr="00C963EA">
        <w:tc>
          <w:tcPr>
            <w:tcW w:w="2516" w:type="dxa"/>
            <w:vMerge/>
          </w:tcPr>
          <w:p w:rsidR="00C963EA" w:rsidRDefault="00C963EA"/>
        </w:tc>
        <w:tc>
          <w:tcPr>
            <w:tcW w:w="4963" w:type="dxa"/>
          </w:tcPr>
          <w:p w:rsidR="00C963EA" w:rsidRDefault="00C963EA">
            <w:r>
              <w:t>Литература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963EA" w:rsidRDefault="00C963EA">
            <w:pPr>
              <w:jc w:val="center"/>
            </w:pPr>
            <w:r>
              <w:t>3</w:t>
            </w:r>
          </w:p>
        </w:tc>
      </w:tr>
      <w:tr w:rsidR="00C963EA" w:rsidTr="00C963EA">
        <w:trPr>
          <w:trHeight w:val="300"/>
        </w:trPr>
        <w:tc>
          <w:tcPr>
            <w:tcW w:w="2516" w:type="dxa"/>
            <w:vMerge w:val="restart"/>
          </w:tcPr>
          <w:p w:rsidR="00C963EA" w:rsidRDefault="00C963EA">
            <w:r>
              <w:t>Русский язык и родная литература</w:t>
            </w:r>
          </w:p>
        </w:tc>
        <w:tc>
          <w:tcPr>
            <w:tcW w:w="4963" w:type="dxa"/>
          </w:tcPr>
          <w:p w:rsidR="00C963EA" w:rsidRDefault="00C963EA" w:rsidP="00914E06">
            <w:r>
              <w:t>Родной язык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963EA" w:rsidRDefault="00C963EA">
            <w:pPr>
              <w:jc w:val="center"/>
            </w:pPr>
            <w:r>
              <w:t>1</w:t>
            </w:r>
          </w:p>
        </w:tc>
      </w:tr>
      <w:tr w:rsidR="00C963EA" w:rsidTr="00C963EA">
        <w:trPr>
          <w:trHeight w:val="510"/>
        </w:trPr>
        <w:tc>
          <w:tcPr>
            <w:tcW w:w="2516" w:type="dxa"/>
            <w:vMerge/>
          </w:tcPr>
          <w:p w:rsidR="00C963EA" w:rsidRDefault="00C963EA"/>
        </w:tc>
        <w:tc>
          <w:tcPr>
            <w:tcW w:w="4963" w:type="dxa"/>
          </w:tcPr>
          <w:p w:rsidR="00C963EA" w:rsidRDefault="00C963EA" w:rsidP="00914E06">
            <w:r>
              <w:t>Государственный (башкирский) язык Республики Башкортостан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963EA" w:rsidRDefault="00C963EA" w:rsidP="00914E06">
            <w:pPr>
              <w:jc w:val="center"/>
            </w:pPr>
            <w:r>
              <w:t>1</w:t>
            </w:r>
          </w:p>
        </w:tc>
      </w:tr>
      <w:tr w:rsidR="00C963EA" w:rsidTr="00C963EA">
        <w:tc>
          <w:tcPr>
            <w:tcW w:w="2516" w:type="dxa"/>
            <w:vMerge/>
          </w:tcPr>
          <w:p w:rsidR="00C963EA" w:rsidRDefault="00C963EA"/>
        </w:tc>
        <w:tc>
          <w:tcPr>
            <w:tcW w:w="4963" w:type="dxa"/>
          </w:tcPr>
          <w:p w:rsidR="00C963EA" w:rsidRDefault="00C963EA">
            <w:r>
              <w:t xml:space="preserve">Родная литература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963EA" w:rsidRDefault="00C963EA">
            <w:pPr>
              <w:jc w:val="center"/>
            </w:pPr>
            <w:r>
              <w:t>1</w:t>
            </w:r>
          </w:p>
        </w:tc>
      </w:tr>
      <w:tr w:rsidR="00C963EA" w:rsidTr="00C963EA">
        <w:tc>
          <w:tcPr>
            <w:tcW w:w="2516" w:type="dxa"/>
          </w:tcPr>
          <w:p w:rsidR="00C963EA" w:rsidRDefault="00C963EA">
            <w:r>
              <w:t>Иностранные языки</w:t>
            </w:r>
          </w:p>
        </w:tc>
        <w:tc>
          <w:tcPr>
            <w:tcW w:w="4963" w:type="dxa"/>
          </w:tcPr>
          <w:p w:rsidR="00C963EA" w:rsidRDefault="00C963EA">
            <w:r>
              <w:t>Иностранный язык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963EA" w:rsidRDefault="00C963EA">
            <w:pPr>
              <w:jc w:val="center"/>
            </w:pPr>
            <w:r>
              <w:t>3</w:t>
            </w:r>
          </w:p>
        </w:tc>
      </w:tr>
      <w:tr w:rsidR="00C963EA" w:rsidTr="00C963EA">
        <w:tc>
          <w:tcPr>
            <w:tcW w:w="2516" w:type="dxa"/>
            <w:vMerge w:val="restart"/>
          </w:tcPr>
          <w:p w:rsidR="00C963EA" w:rsidRDefault="00C963EA">
            <w:r>
              <w:t>Математика и информатика</w:t>
            </w:r>
          </w:p>
        </w:tc>
        <w:tc>
          <w:tcPr>
            <w:tcW w:w="4963" w:type="dxa"/>
          </w:tcPr>
          <w:p w:rsidR="00C963EA" w:rsidRDefault="00C963EA">
            <w:r>
              <w:t>Алгебра (углубленный уровень)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963EA" w:rsidRDefault="00C963EA">
            <w:pPr>
              <w:jc w:val="center"/>
            </w:pPr>
            <w:r>
              <w:t>4</w:t>
            </w:r>
          </w:p>
        </w:tc>
      </w:tr>
      <w:tr w:rsidR="00C963EA" w:rsidTr="00C963EA">
        <w:tc>
          <w:tcPr>
            <w:tcW w:w="2516" w:type="dxa"/>
            <w:vMerge/>
          </w:tcPr>
          <w:p w:rsidR="00C963EA" w:rsidRDefault="00C963EA"/>
        </w:tc>
        <w:tc>
          <w:tcPr>
            <w:tcW w:w="4963" w:type="dxa"/>
          </w:tcPr>
          <w:p w:rsidR="00C963EA" w:rsidRDefault="00C963EA">
            <w:r>
              <w:t>Геометрия (углубленный уровень)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963EA" w:rsidRDefault="00C963EA">
            <w:pPr>
              <w:jc w:val="center"/>
            </w:pPr>
            <w:r>
              <w:t>3</w:t>
            </w:r>
          </w:p>
        </w:tc>
      </w:tr>
      <w:tr w:rsidR="00C963EA" w:rsidTr="00C963EA">
        <w:tc>
          <w:tcPr>
            <w:tcW w:w="2516" w:type="dxa"/>
            <w:vMerge/>
          </w:tcPr>
          <w:p w:rsidR="00C963EA" w:rsidRDefault="00C963EA"/>
        </w:tc>
        <w:tc>
          <w:tcPr>
            <w:tcW w:w="4963" w:type="dxa"/>
          </w:tcPr>
          <w:p w:rsidR="00C963EA" w:rsidRDefault="00C963EA">
            <w:r>
              <w:t>Вероятность и статистика (углубленный уровень)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963EA" w:rsidRDefault="00C963EA">
            <w:pPr>
              <w:jc w:val="center"/>
            </w:pPr>
            <w:r>
              <w:t>1</w:t>
            </w:r>
          </w:p>
        </w:tc>
      </w:tr>
      <w:tr w:rsidR="00C963EA" w:rsidTr="00C963EA">
        <w:tc>
          <w:tcPr>
            <w:tcW w:w="2516" w:type="dxa"/>
            <w:vMerge/>
          </w:tcPr>
          <w:p w:rsidR="00C963EA" w:rsidRDefault="00C963EA"/>
        </w:tc>
        <w:tc>
          <w:tcPr>
            <w:tcW w:w="4963" w:type="dxa"/>
          </w:tcPr>
          <w:p w:rsidR="00C963EA" w:rsidRDefault="00C963EA">
            <w:r>
              <w:t>Информатика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963EA" w:rsidRDefault="00C963EA">
            <w:pPr>
              <w:jc w:val="center"/>
            </w:pPr>
            <w:r>
              <w:t>1</w:t>
            </w:r>
          </w:p>
        </w:tc>
      </w:tr>
      <w:tr w:rsidR="00C963EA" w:rsidTr="00C963EA">
        <w:tc>
          <w:tcPr>
            <w:tcW w:w="2516" w:type="dxa"/>
            <w:vMerge w:val="restart"/>
          </w:tcPr>
          <w:p w:rsidR="00C963EA" w:rsidRDefault="00C963EA">
            <w:r>
              <w:t>Общественно-научные предметы</w:t>
            </w:r>
          </w:p>
        </w:tc>
        <w:tc>
          <w:tcPr>
            <w:tcW w:w="4963" w:type="dxa"/>
          </w:tcPr>
          <w:p w:rsidR="00C963EA" w:rsidRDefault="00C963EA">
            <w:r>
              <w:t>История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963EA" w:rsidRDefault="00C963EA">
            <w:pPr>
              <w:jc w:val="center"/>
            </w:pPr>
            <w:r>
              <w:t>2</w:t>
            </w:r>
          </w:p>
        </w:tc>
      </w:tr>
      <w:tr w:rsidR="00C963EA" w:rsidTr="00C963EA">
        <w:tc>
          <w:tcPr>
            <w:tcW w:w="2516" w:type="dxa"/>
            <w:vMerge/>
          </w:tcPr>
          <w:p w:rsidR="00C963EA" w:rsidRDefault="00C963EA"/>
        </w:tc>
        <w:tc>
          <w:tcPr>
            <w:tcW w:w="4963" w:type="dxa"/>
          </w:tcPr>
          <w:p w:rsidR="00C963EA" w:rsidRDefault="00C963EA">
            <w:r>
              <w:t>Обществознание (углубленный уровень)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963EA" w:rsidRDefault="00C963EA">
            <w:pPr>
              <w:jc w:val="center"/>
            </w:pPr>
            <w:r>
              <w:t>4</w:t>
            </w:r>
          </w:p>
        </w:tc>
      </w:tr>
      <w:tr w:rsidR="00C963EA" w:rsidTr="00C963EA">
        <w:tc>
          <w:tcPr>
            <w:tcW w:w="2516" w:type="dxa"/>
            <w:vMerge/>
          </w:tcPr>
          <w:p w:rsidR="00C963EA" w:rsidRDefault="00C963EA"/>
        </w:tc>
        <w:tc>
          <w:tcPr>
            <w:tcW w:w="4963" w:type="dxa"/>
          </w:tcPr>
          <w:p w:rsidR="00C963EA" w:rsidRDefault="00C963EA">
            <w:r>
              <w:t>География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963EA" w:rsidRDefault="00C963EA">
            <w:pPr>
              <w:jc w:val="center"/>
            </w:pPr>
            <w:r>
              <w:t>1</w:t>
            </w:r>
          </w:p>
        </w:tc>
      </w:tr>
      <w:tr w:rsidR="00C963EA" w:rsidTr="00C963EA">
        <w:tc>
          <w:tcPr>
            <w:tcW w:w="2516" w:type="dxa"/>
            <w:vMerge w:val="restart"/>
          </w:tcPr>
          <w:p w:rsidR="00C963EA" w:rsidRDefault="00C963EA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4963" w:type="dxa"/>
          </w:tcPr>
          <w:p w:rsidR="00C963EA" w:rsidRDefault="00C963EA">
            <w:r>
              <w:t>Физика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963EA" w:rsidRDefault="00C963EA">
            <w:pPr>
              <w:jc w:val="center"/>
            </w:pPr>
            <w:r>
              <w:t>2</w:t>
            </w:r>
          </w:p>
        </w:tc>
      </w:tr>
      <w:tr w:rsidR="00C963EA" w:rsidTr="00C963EA">
        <w:tc>
          <w:tcPr>
            <w:tcW w:w="2516" w:type="dxa"/>
            <w:vMerge/>
          </w:tcPr>
          <w:p w:rsidR="00C963EA" w:rsidRDefault="00C963EA"/>
        </w:tc>
        <w:tc>
          <w:tcPr>
            <w:tcW w:w="4963" w:type="dxa"/>
          </w:tcPr>
          <w:p w:rsidR="00C963EA" w:rsidRDefault="00C963EA">
            <w:r>
              <w:t>Химия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963EA" w:rsidRDefault="00C963EA">
            <w:pPr>
              <w:jc w:val="center"/>
            </w:pPr>
            <w:r>
              <w:t>1</w:t>
            </w:r>
          </w:p>
        </w:tc>
      </w:tr>
      <w:tr w:rsidR="00C963EA" w:rsidTr="00C963EA">
        <w:tc>
          <w:tcPr>
            <w:tcW w:w="2516" w:type="dxa"/>
            <w:vMerge/>
          </w:tcPr>
          <w:p w:rsidR="00C963EA" w:rsidRDefault="00C963EA"/>
        </w:tc>
        <w:tc>
          <w:tcPr>
            <w:tcW w:w="4963" w:type="dxa"/>
          </w:tcPr>
          <w:p w:rsidR="00C963EA" w:rsidRDefault="00C963EA">
            <w:r>
              <w:t>Биология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963EA" w:rsidRDefault="00C963EA">
            <w:pPr>
              <w:jc w:val="center"/>
            </w:pPr>
            <w:r>
              <w:t>1</w:t>
            </w:r>
          </w:p>
        </w:tc>
      </w:tr>
      <w:tr w:rsidR="00C963EA" w:rsidTr="00C963EA">
        <w:tc>
          <w:tcPr>
            <w:tcW w:w="2516" w:type="dxa"/>
          </w:tcPr>
          <w:p w:rsidR="00C963EA" w:rsidRDefault="00C963EA" w:rsidP="00F718E3">
            <w:r>
              <w:t xml:space="preserve">Физическая культура </w:t>
            </w:r>
          </w:p>
        </w:tc>
        <w:tc>
          <w:tcPr>
            <w:tcW w:w="4963" w:type="dxa"/>
          </w:tcPr>
          <w:p w:rsidR="00C963EA" w:rsidRDefault="00C963EA">
            <w:r>
              <w:t>Физическая культура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963EA" w:rsidRDefault="00C963EA">
            <w:pPr>
              <w:jc w:val="center"/>
            </w:pPr>
            <w:r>
              <w:t>2</w:t>
            </w:r>
          </w:p>
        </w:tc>
      </w:tr>
      <w:tr w:rsidR="00C963EA" w:rsidTr="00C963EA">
        <w:tc>
          <w:tcPr>
            <w:tcW w:w="2516" w:type="dxa"/>
          </w:tcPr>
          <w:p w:rsidR="00C963EA" w:rsidRDefault="00C963EA" w:rsidP="00F718E3">
            <w:r>
              <w:t>Основы безопасности и защиты Родины</w:t>
            </w:r>
          </w:p>
        </w:tc>
        <w:tc>
          <w:tcPr>
            <w:tcW w:w="4963" w:type="dxa"/>
          </w:tcPr>
          <w:p w:rsidR="00C963EA" w:rsidRDefault="00C963EA" w:rsidP="00F718E3">
            <w:r>
              <w:t>Основы безопасности и защиты Родины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963EA" w:rsidRDefault="00C963EA">
            <w:pPr>
              <w:jc w:val="center"/>
            </w:pPr>
            <w:r>
              <w:t>1</w:t>
            </w:r>
          </w:p>
        </w:tc>
      </w:tr>
      <w:tr w:rsidR="00C963EA" w:rsidTr="00C963EA">
        <w:tc>
          <w:tcPr>
            <w:tcW w:w="2516" w:type="dxa"/>
          </w:tcPr>
          <w:p w:rsidR="00C963EA" w:rsidRDefault="00C963EA">
            <w:r>
              <w:t>-----</w:t>
            </w:r>
          </w:p>
        </w:tc>
        <w:tc>
          <w:tcPr>
            <w:tcW w:w="4963" w:type="dxa"/>
          </w:tcPr>
          <w:p w:rsidR="00C963EA" w:rsidRDefault="00C963EA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2552" w:type="dxa"/>
            <w:shd w:val="clear" w:color="auto" w:fill="BDD6EE" w:themeFill="accent1" w:themeFillTint="66"/>
          </w:tcPr>
          <w:p w:rsidR="00C963EA" w:rsidRDefault="00C963EA">
            <w:pPr>
              <w:jc w:val="center"/>
            </w:pPr>
            <w:r>
              <w:t>0</w:t>
            </w:r>
          </w:p>
        </w:tc>
      </w:tr>
      <w:tr w:rsidR="00C963EA" w:rsidTr="00C963EA">
        <w:tc>
          <w:tcPr>
            <w:tcW w:w="7479" w:type="dxa"/>
            <w:gridSpan w:val="2"/>
            <w:shd w:val="clear" w:color="auto" w:fill="00FF00"/>
          </w:tcPr>
          <w:p w:rsidR="00C963EA" w:rsidRDefault="00C963EA">
            <w:r>
              <w:t>Итого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963EA" w:rsidRDefault="00C963EA">
            <w:pPr>
              <w:jc w:val="center"/>
            </w:pPr>
            <w:r>
              <w:t>34</w:t>
            </w:r>
          </w:p>
        </w:tc>
      </w:tr>
      <w:tr w:rsidR="00C963EA" w:rsidTr="00C963EA">
        <w:tc>
          <w:tcPr>
            <w:tcW w:w="7479" w:type="dxa"/>
            <w:gridSpan w:val="2"/>
            <w:shd w:val="clear" w:color="auto" w:fill="00FF00"/>
          </w:tcPr>
          <w:p w:rsidR="00C963EA" w:rsidRDefault="00C963EA">
            <w:r>
              <w:t>ИТОГО недельная нагрузка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963EA" w:rsidRDefault="00C963EA">
            <w:pPr>
              <w:jc w:val="center"/>
            </w:pPr>
            <w:r>
              <w:t>34</w:t>
            </w:r>
          </w:p>
        </w:tc>
      </w:tr>
      <w:tr w:rsidR="00C963EA" w:rsidTr="00C963EA">
        <w:tc>
          <w:tcPr>
            <w:tcW w:w="7479" w:type="dxa"/>
            <w:gridSpan w:val="2"/>
            <w:shd w:val="clear" w:color="auto" w:fill="FCE3FC"/>
          </w:tcPr>
          <w:p w:rsidR="00C963EA" w:rsidRDefault="00C963EA">
            <w:r>
              <w:t>Количество учебных недель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963EA" w:rsidRDefault="00C963EA">
            <w:pPr>
              <w:jc w:val="center"/>
            </w:pPr>
            <w:r>
              <w:t>34</w:t>
            </w:r>
          </w:p>
        </w:tc>
      </w:tr>
      <w:tr w:rsidR="00C963EA" w:rsidTr="00C963EA">
        <w:tc>
          <w:tcPr>
            <w:tcW w:w="7479" w:type="dxa"/>
            <w:gridSpan w:val="2"/>
            <w:shd w:val="clear" w:color="auto" w:fill="FCE3FC"/>
          </w:tcPr>
          <w:p w:rsidR="00C963EA" w:rsidRDefault="00C963EA">
            <w:r>
              <w:t>Всего часов в год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963EA" w:rsidRDefault="00C963EA">
            <w:pPr>
              <w:jc w:val="center"/>
            </w:pPr>
            <w:r>
              <w:t>1156</w:t>
            </w:r>
          </w:p>
        </w:tc>
      </w:tr>
    </w:tbl>
    <w:p w:rsidR="00C11E5A" w:rsidRDefault="002E67E9">
      <w:r>
        <w:br w:type="page"/>
      </w:r>
    </w:p>
    <w:p w:rsidR="00C11E5A" w:rsidRPr="00705213" w:rsidRDefault="002E67E9">
      <w:pPr>
        <w:rPr>
          <w:rFonts w:ascii="Times New Roman" w:hAnsi="Times New Roman" w:cs="Times New Roman"/>
          <w:sz w:val="24"/>
        </w:rPr>
      </w:pPr>
      <w:r w:rsidRPr="00705213">
        <w:rPr>
          <w:rFonts w:ascii="Times New Roman" w:hAnsi="Times New Roman" w:cs="Times New Roman"/>
          <w:b/>
          <w:sz w:val="36"/>
        </w:rPr>
        <w:lastRenderedPageBreak/>
        <w:t>План внеурочной деятельности (недельный)</w:t>
      </w:r>
    </w:p>
    <w:p w:rsidR="00C11E5A" w:rsidRPr="00705213" w:rsidRDefault="00705213">
      <w:pPr>
        <w:rPr>
          <w:rFonts w:ascii="Times New Roman" w:hAnsi="Times New Roman" w:cs="Times New Roman"/>
          <w:sz w:val="24"/>
        </w:rPr>
      </w:pPr>
      <w:r w:rsidRPr="00705213">
        <w:rPr>
          <w:rFonts w:ascii="Times New Roman" w:hAnsi="Times New Roman" w:cs="Times New Roman"/>
          <w:sz w:val="24"/>
        </w:rPr>
        <w:t>м</w:t>
      </w:r>
      <w:r w:rsidR="002E67E9" w:rsidRPr="00705213">
        <w:rPr>
          <w:rFonts w:ascii="Times New Roman" w:hAnsi="Times New Roman" w:cs="Times New Roman"/>
          <w:sz w:val="24"/>
        </w:rPr>
        <w:t xml:space="preserve">униципальное общеобразовательное бюджетное </w:t>
      </w:r>
      <w:r w:rsidRPr="00705213">
        <w:rPr>
          <w:rFonts w:ascii="Times New Roman" w:hAnsi="Times New Roman" w:cs="Times New Roman"/>
          <w:sz w:val="24"/>
        </w:rPr>
        <w:t xml:space="preserve">учреждение  Бабаевская </w:t>
      </w:r>
      <w:r w:rsidR="002E67E9" w:rsidRPr="00705213">
        <w:rPr>
          <w:rFonts w:ascii="Times New Roman" w:hAnsi="Times New Roman" w:cs="Times New Roman"/>
          <w:sz w:val="24"/>
        </w:rPr>
        <w:t xml:space="preserve"> средн</w:t>
      </w:r>
      <w:r w:rsidRPr="00705213">
        <w:rPr>
          <w:rFonts w:ascii="Times New Roman" w:hAnsi="Times New Roman" w:cs="Times New Roman"/>
          <w:sz w:val="24"/>
        </w:rPr>
        <w:t>яя общеобразовательная школа  М</w:t>
      </w:r>
      <w:r w:rsidR="002E67E9" w:rsidRPr="00705213">
        <w:rPr>
          <w:rFonts w:ascii="Times New Roman" w:hAnsi="Times New Roman" w:cs="Times New Roman"/>
          <w:sz w:val="24"/>
        </w:rPr>
        <w:t>униципального района Калтасинский район Республики Башкортостан</w:t>
      </w:r>
    </w:p>
    <w:tbl>
      <w:tblPr>
        <w:tblStyle w:val="ab"/>
        <w:tblW w:w="0" w:type="auto"/>
        <w:tblLook w:val="04A0"/>
      </w:tblPr>
      <w:tblGrid>
        <w:gridCol w:w="5097"/>
        <w:gridCol w:w="3331"/>
      </w:tblGrid>
      <w:tr w:rsidR="00C11E5A" w:rsidRPr="00705213" w:rsidTr="00C963EA">
        <w:tc>
          <w:tcPr>
            <w:tcW w:w="5097" w:type="dxa"/>
            <w:vMerge w:val="restart"/>
            <w:shd w:val="clear" w:color="auto" w:fill="D9D9D9"/>
          </w:tcPr>
          <w:p w:rsidR="00C11E5A" w:rsidRPr="00705213" w:rsidRDefault="002E67E9">
            <w:pPr>
              <w:rPr>
                <w:rFonts w:ascii="Times New Roman" w:hAnsi="Times New Roman" w:cs="Times New Roman"/>
                <w:sz w:val="24"/>
              </w:rPr>
            </w:pPr>
            <w:r w:rsidRPr="00705213">
              <w:rPr>
                <w:rFonts w:ascii="Times New Roman" w:hAnsi="Times New Roman" w:cs="Times New Roman"/>
                <w:b/>
                <w:sz w:val="24"/>
              </w:rPr>
              <w:t>Учебные курсы</w:t>
            </w:r>
          </w:p>
          <w:p w:rsidR="00C11E5A" w:rsidRPr="00705213" w:rsidRDefault="00C11E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31" w:type="dxa"/>
            <w:shd w:val="clear" w:color="auto" w:fill="D9D9D9"/>
          </w:tcPr>
          <w:p w:rsidR="00C11E5A" w:rsidRPr="00705213" w:rsidRDefault="002E67E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5213">
              <w:rPr>
                <w:rFonts w:ascii="Times New Roman" w:hAnsi="Times New Roman" w:cs="Times New Roman"/>
                <w:b/>
                <w:sz w:val="24"/>
              </w:rPr>
              <w:t>Количество часов в неделю</w:t>
            </w:r>
          </w:p>
        </w:tc>
      </w:tr>
      <w:tr w:rsidR="00C963EA" w:rsidRPr="00705213" w:rsidTr="00C963EA">
        <w:tc>
          <w:tcPr>
            <w:tcW w:w="5097" w:type="dxa"/>
            <w:vMerge/>
          </w:tcPr>
          <w:p w:rsidR="00C963EA" w:rsidRPr="00705213" w:rsidRDefault="00C963E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31" w:type="dxa"/>
            <w:shd w:val="clear" w:color="auto" w:fill="D9D9D9"/>
          </w:tcPr>
          <w:p w:rsidR="00C963EA" w:rsidRPr="00705213" w:rsidRDefault="00C963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5213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C963EA" w:rsidRPr="00705213" w:rsidTr="00C963EA">
        <w:tc>
          <w:tcPr>
            <w:tcW w:w="5097" w:type="dxa"/>
          </w:tcPr>
          <w:p w:rsidR="00C963EA" w:rsidRPr="00705213" w:rsidRDefault="00C963EA">
            <w:pPr>
              <w:rPr>
                <w:rFonts w:ascii="Times New Roman" w:hAnsi="Times New Roman" w:cs="Times New Roman"/>
                <w:sz w:val="24"/>
              </w:rPr>
            </w:pPr>
            <w:r w:rsidRPr="00705213">
              <w:rPr>
                <w:rFonts w:ascii="Times New Roman" w:hAnsi="Times New Roman" w:cs="Times New Roman"/>
                <w:sz w:val="24"/>
              </w:rPr>
              <w:t xml:space="preserve">Разговор о </w:t>
            </w:r>
            <w:proofErr w:type="gramStart"/>
            <w:r w:rsidRPr="00705213">
              <w:rPr>
                <w:rFonts w:ascii="Times New Roman" w:hAnsi="Times New Roman" w:cs="Times New Roman"/>
                <w:sz w:val="24"/>
              </w:rPr>
              <w:t>важном</w:t>
            </w:r>
            <w:proofErr w:type="gramEnd"/>
          </w:p>
        </w:tc>
        <w:tc>
          <w:tcPr>
            <w:tcW w:w="3331" w:type="dxa"/>
          </w:tcPr>
          <w:p w:rsidR="00C963EA" w:rsidRPr="00705213" w:rsidRDefault="00C963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521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963EA" w:rsidRPr="00705213" w:rsidTr="00C963EA">
        <w:tc>
          <w:tcPr>
            <w:tcW w:w="5097" w:type="dxa"/>
          </w:tcPr>
          <w:p w:rsidR="00C963EA" w:rsidRPr="00705213" w:rsidRDefault="00C963EA">
            <w:pPr>
              <w:rPr>
                <w:rFonts w:ascii="Times New Roman" w:hAnsi="Times New Roman" w:cs="Times New Roman"/>
                <w:sz w:val="24"/>
              </w:rPr>
            </w:pPr>
            <w:r w:rsidRPr="00705213">
              <w:rPr>
                <w:rFonts w:ascii="Times New Roman" w:hAnsi="Times New Roman" w:cs="Times New Roman"/>
                <w:sz w:val="24"/>
              </w:rPr>
              <w:t>Финансовая грамотность</w:t>
            </w:r>
          </w:p>
        </w:tc>
        <w:tc>
          <w:tcPr>
            <w:tcW w:w="3331" w:type="dxa"/>
          </w:tcPr>
          <w:p w:rsidR="00C963EA" w:rsidRPr="00705213" w:rsidRDefault="00C963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521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963EA" w:rsidRPr="00705213" w:rsidTr="00C963EA">
        <w:tc>
          <w:tcPr>
            <w:tcW w:w="5097" w:type="dxa"/>
          </w:tcPr>
          <w:p w:rsidR="00C963EA" w:rsidRPr="00705213" w:rsidRDefault="00C963EA">
            <w:pPr>
              <w:rPr>
                <w:rFonts w:ascii="Times New Roman" w:hAnsi="Times New Roman" w:cs="Times New Roman"/>
                <w:sz w:val="24"/>
              </w:rPr>
            </w:pPr>
            <w:r w:rsidRPr="00705213">
              <w:rPr>
                <w:rFonts w:ascii="Times New Roman" w:hAnsi="Times New Roman" w:cs="Times New Roman"/>
                <w:sz w:val="24"/>
              </w:rPr>
              <w:t>Россия – мои горизонты</w:t>
            </w:r>
          </w:p>
        </w:tc>
        <w:tc>
          <w:tcPr>
            <w:tcW w:w="3331" w:type="dxa"/>
          </w:tcPr>
          <w:p w:rsidR="00C963EA" w:rsidRPr="00705213" w:rsidRDefault="00C963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521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963EA" w:rsidRPr="00705213" w:rsidTr="00C963EA">
        <w:tc>
          <w:tcPr>
            <w:tcW w:w="5097" w:type="dxa"/>
          </w:tcPr>
          <w:p w:rsidR="00C963EA" w:rsidRPr="00705213" w:rsidRDefault="00C963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Сочинение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отлично</w:t>
            </w:r>
          </w:p>
        </w:tc>
        <w:tc>
          <w:tcPr>
            <w:tcW w:w="3331" w:type="dxa"/>
          </w:tcPr>
          <w:p w:rsidR="00C963EA" w:rsidRPr="00705213" w:rsidRDefault="00C963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521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963EA" w:rsidRPr="00705213" w:rsidTr="00C963EA">
        <w:tc>
          <w:tcPr>
            <w:tcW w:w="5097" w:type="dxa"/>
          </w:tcPr>
          <w:p w:rsidR="00C963EA" w:rsidRPr="00705213" w:rsidRDefault="00C963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Семьеведение</w:t>
            </w:r>
          </w:p>
        </w:tc>
        <w:tc>
          <w:tcPr>
            <w:tcW w:w="3331" w:type="dxa"/>
          </w:tcPr>
          <w:p w:rsidR="00C963EA" w:rsidRPr="00705213" w:rsidRDefault="00C963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963EA" w:rsidRPr="00705213" w:rsidTr="00C963EA">
        <w:tc>
          <w:tcPr>
            <w:tcW w:w="5097" w:type="dxa"/>
            <w:shd w:val="clear" w:color="auto" w:fill="00FF00"/>
          </w:tcPr>
          <w:p w:rsidR="00C963EA" w:rsidRPr="00705213" w:rsidRDefault="00C963EA">
            <w:pPr>
              <w:rPr>
                <w:rFonts w:ascii="Times New Roman" w:hAnsi="Times New Roman" w:cs="Times New Roman"/>
                <w:sz w:val="24"/>
              </w:rPr>
            </w:pPr>
            <w:r w:rsidRPr="00705213">
              <w:rPr>
                <w:rFonts w:ascii="Times New Roman" w:hAnsi="Times New Roman" w:cs="Times New Roman"/>
                <w:sz w:val="24"/>
              </w:rPr>
              <w:t>ИТОГО недельная нагрузка</w:t>
            </w:r>
          </w:p>
        </w:tc>
        <w:tc>
          <w:tcPr>
            <w:tcW w:w="3331" w:type="dxa"/>
            <w:shd w:val="clear" w:color="auto" w:fill="00FF00"/>
          </w:tcPr>
          <w:p w:rsidR="00C963EA" w:rsidRPr="00705213" w:rsidRDefault="00C963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</w:tbl>
    <w:p w:rsidR="002E67E9" w:rsidRPr="00705213" w:rsidRDefault="002E67E9">
      <w:pPr>
        <w:rPr>
          <w:rFonts w:ascii="Times New Roman" w:hAnsi="Times New Roman" w:cs="Times New Roman"/>
          <w:sz w:val="24"/>
        </w:rPr>
      </w:pPr>
    </w:p>
    <w:sectPr w:rsidR="002E67E9" w:rsidRPr="00705213" w:rsidSect="00DB2300">
      <w:pgSz w:w="11900" w:h="16820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26DF5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E67E9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05213"/>
    <w:rsid w:val="00752EAB"/>
    <w:rsid w:val="00771952"/>
    <w:rsid w:val="007821F7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B7916"/>
    <w:rsid w:val="008D482D"/>
    <w:rsid w:val="008E0553"/>
    <w:rsid w:val="00914E06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11E5A"/>
    <w:rsid w:val="00C300D7"/>
    <w:rsid w:val="00C521EF"/>
    <w:rsid w:val="00C70729"/>
    <w:rsid w:val="00C72A73"/>
    <w:rsid w:val="00C91579"/>
    <w:rsid w:val="00C963EA"/>
    <w:rsid w:val="00CA5D63"/>
    <w:rsid w:val="00CB6C10"/>
    <w:rsid w:val="00CF1C4C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B2300"/>
    <w:rsid w:val="00DD668F"/>
    <w:rsid w:val="00DE337C"/>
    <w:rsid w:val="00DF2A40"/>
    <w:rsid w:val="00DF4AEE"/>
    <w:rsid w:val="00E00F1C"/>
    <w:rsid w:val="00E115A2"/>
    <w:rsid w:val="00E24C8D"/>
    <w:rsid w:val="00E24FA7"/>
    <w:rsid w:val="00E31F8C"/>
    <w:rsid w:val="00E362A1"/>
    <w:rsid w:val="00E41CD5"/>
    <w:rsid w:val="00E5346A"/>
    <w:rsid w:val="00E648BD"/>
    <w:rsid w:val="00E7055D"/>
    <w:rsid w:val="00E831EA"/>
    <w:rsid w:val="00E8602F"/>
    <w:rsid w:val="00EA1496"/>
    <w:rsid w:val="00EE0C26"/>
    <w:rsid w:val="00F053D4"/>
    <w:rsid w:val="00F22BB1"/>
    <w:rsid w:val="00F23C59"/>
    <w:rsid w:val="00F35982"/>
    <w:rsid w:val="00F41C65"/>
    <w:rsid w:val="00F47DBB"/>
    <w:rsid w:val="00F60A00"/>
    <w:rsid w:val="00F70460"/>
    <w:rsid w:val="00F718E3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b"/>
    <w:uiPriority w:val="39"/>
    <w:qFormat/>
    <w:rsid w:val="007821F7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b"/>
    <w:uiPriority w:val="39"/>
    <w:qFormat/>
    <w:rsid w:val="007821F7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gia</cp:lastModifiedBy>
  <cp:revision>2</cp:revision>
  <cp:lastPrinted>2025-09-25T09:33:00Z</cp:lastPrinted>
  <dcterms:created xsi:type="dcterms:W3CDTF">2025-09-25T09:52:00Z</dcterms:created>
  <dcterms:modified xsi:type="dcterms:W3CDTF">2025-09-25T09:52:00Z</dcterms:modified>
</cp:coreProperties>
</file>